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B5" w:rsidRDefault="00437ACC" w:rsidP="00572DB5">
      <w:pPr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746250" cy="1209675"/>
            <wp:effectExtent l="0" t="0" r="6350" b="9525"/>
            <wp:wrapTight wrapText="bothSides">
              <wp:wrapPolygon edited="0">
                <wp:start x="19087" y="0"/>
                <wp:lineTo x="236" y="0"/>
                <wp:lineTo x="236" y="680"/>
                <wp:lineTo x="9661" y="5443"/>
                <wp:lineTo x="0" y="7824"/>
                <wp:lineTo x="0" y="21430"/>
                <wp:lineTo x="21443" y="21430"/>
                <wp:lineTo x="21443" y="20750"/>
                <wp:lineTo x="20500" y="16328"/>
                <wp:lineTo x="21443" y="16328"/>
                <wp:lineTo x="21443" y="5443"/>
                <wp:lineTo x="20500" y="0"/>
                <wp:lineTo x="19087" y="0"/>
              </wp:wrapPolygon>
            </wp:wrapTight>
            <wp:docPr id="2" name="Slika 2" descr="Pobarvanka – Ljublj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a – Ljublj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DB5">
        <w:rPr>
          <w:b/>
          <w:sz w:val="28"/>
          <w:szCs w:val="28"/>
        </w:rPr>
        <w:t xml:space="preserve"> LITERARNA UGANKA – </w:t>
      </w:r>
      <w:r w:rsidR="00572DB5">
        <w:rPr>
          <w:b/>
          <w:sz w:val="28"/>
          <w:szCs w:val="28"/>
        </w:rPr>
        <w:t>GORI DOLI PO LJUBLJANI</w:t>
      </w:r>
      <w:r w:rsidR="00572DB5">
        <w:rPr>
          <w:b/>
          <w:sz w:val="28"/>
          <w:szCs w:val="28"/>
        </w:rPr>
        <w:t xml:space="preserve"> </w:t>
      </w:r>
      <w:r w:rsidR="00572DB5">
        <w:rPr>
          <w:sz w:val="28"/>
          <w:szCs w:val="28"/>
        </w:rPr>
        <w:t>(januar</w:t>
      </w:r>
      <w:r w:rsidR="00572DB5">
        <w:rPr>
          <w:i/>
          <w:sz w:val="28"/>
          <w:szCs w:val="28"/>
        </w:rPr>
        <w:t xml:space="preserve"> 2024</w:t>
      </w:r>
      <w:r w:rsidR="00572DB5">
        <w:rPr>
          <w:i/>
          <w:sz w:val="28"/>
          <w:szCs w:val="28"/>
        </w:rPr>
        <w:t>)</w:t>
      </w:r>
    </w:p>
    <w:p w:rsidR="00572DB5" w:rsidRDefault="00572DB5" w:rsidP="00572DB5">
      <w:r>
        <w:t xml:space="preserve">Ljubljana je geografsko, kulturno, znanstveno, ekonomsko, prometno, politično in administrativno središče </w:t>
      </w:r>
      <w:r>
        <w:t>Slovenije</w:t>
      </w:r>
      <w:r w:rsidR="00600BEB">
        <w:t>, katerega</w:t>
      </w:r>
      <w:r>
        <w:t xml:space="preserve"> območje šteje več kot pol milijona ljudi ali četrtino prebivalstva</w:t>
      </w:r>
      <w:r>
        <w:t xml:space="preserve"> naše države. </w:t>
      </w:r>
      <w:r w:rsidR="00600BEB">
        <w:t>Čeprav se po svoji velikosti uvršča med srednje velika evropska mesta in ohranja privlačno prijaznost manjšega kraja, ima vse, kar premorejo velike prestolnice</w:t>
      </w:r>
      <w:r w:rsidR="00600BEB">
        <w:t>.</w:t>
      </w:r>
      <w:r>
        <w:t xml:space="preserve"> </w:t>
      </w:r>
      <w:r w:rsidR="00600BEB">
        <w:t xml:space="preserve">Je tudi </w:t>
      </w:r>
      <w:r>
        <w:t>pomembno prometno vozlišče</w:t>
      </w:r>
      <w:r w:rsidR="00600BEB">
        <w:t>, stičišče mednarodnih avtocest</w:t>
      </w:r>
      <w:r>
        <w:t xml:space="preserve"> ter trgovsko središče z največjim nakupovalnim centrom tega dela Evrope (</w:t>
      </w:r>
      <w:r>
        <w:t>BTC</w:t>
      </w:r>
      <w:r>
        <w:t xml:space="preserve">). </w:t>
      </w:r>
      <w:r w:rsidR="00600BEB">
        <w:t xml:space="preserve">Znana je po svoji unikatni arhitekturi, ki privablja številne domače in tuje obiskovalce. </w:t>
      </w:r>
      <w:r>
        <w:t>(</w:t>
      </w:r>
      <w:r w:rsidR="00600BEB">
        <w:t>Wikipedija, 2024</w:t>
      </w:r>
      <w:r>
        <w:t>).</w:t>
      </w:r>
    </w:p>
    <w:p w:rsidR="00572DB5" w:rsidRDefault="00572DB5" w:rsidP="00572DB5">
      <w:r>
        <w:t xml:space="preserve">V spodnji mreži črk poišči gesla, ki so navedena pod njo.  </w:t>
      </w:r>
    </w:p>
    <w:p w:rsidR="00572DB5" w:rsidRDefault="00572DB5" w:rsidP="00572DB5">
      <w:r>
        <w:t xml:space="preserve">ČRKE, KI TI OSTANEJO, PO VRSTI VPIŠI V KVADRATKE SPODAJ IN DOBIL BOŠ LEPO PRAZNIČNO VOŠČILO. </w:t>
      </w:r>
    </w:p>
    <w:tbl>
      <w:tblPr>
        <w:tblpPr w:leftFromText="141" w:rightFromText="141" w:bottomFromText="200" w:vertAnchor="text" w:tblpX="1835" w:tblpY="1"/>
        <w:tblOverlap w:val="never"/>
        <w:tblW w:w="6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81"/>
        <w:gridCol w:w="680"/>
        <w:gridCol w:w="680"/>
        <w:gridCol w:w="680"/>
        <w:gridCol w:w="679"/>
        <w:gridCol w:w="679"/>
        <w:gridCol w:w="679"/>
        <w:gridCol w:w="679"/>
        <w:gridCol w:w="617"/>
      </w:tblGrid>
      <w:tr w:rsidR="00572DB5" w:rsidTr="004327A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K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D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M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V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Z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C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7A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P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S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K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L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K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B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B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M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G</w:t>
            </w:r>
          </w:p>
        </w:tc>
      </w:tr>
      <w:tr w:rsidR="00572DB5" w:rsidTr="004327AA">
        <w:trPr>
          <w:trHeight w:val="56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Pr="00164A3E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S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J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G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2DB5" w:rsidRDefault="00437ACC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B5" w:rsidRDefault="00553F4B" w:rsidP="00432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</w:pPr>
            <w:r>
              <w:rPr>
                <w:rFonts w:ascii="Calibri" w:eastAsia="Times New Roman" w:hAnsi="Calibri" w:cs="Calibri"/>
                <w:sz w:val="44"/>
                <w:szCs w:val="44"/>
                <w:lang w:eastAsia="sl-SI"/>
              </w:rPr>
              <w:t>N</w:t>
            </w:r>
          </w:p>
        </w:tc>
      </w:tr>
    </w:tbl>
    <w:p w:rsidR="00572DB5" w:rsidRDefault="00437ACC" w:rsidP="00572DB5">
      <w:pPr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2020570</wp:posOffset>
            </wp:positionV>
            <wp:extent cx="13017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179" y="21477"/>
                <wp:lineTo x="21179" y="0"/>
                <wp:lineTo x="0" y="0"/>
              </wp:wrapPolygon>
            </wp:wrapTight>
            <wp:docPr id="4" name="Slika 4" descr="POBARVAJ SLOVENIJO - Flipbook Stran 1-10 | FlipHTM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RVAJ SLOVENIJO - Flipbook Stran 1-10 | FlipHTML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DB5" w:rsidRPr="00BB14FA">
        <w:rPr>
          <w:color w:val="FF0000"/>
          <w:sz w:val="28"/>
          <w:szCs w:val="28"/>
        </w:rPr>
        <w:br w:type="textWrapping" w:clear="all"/>
      </w:r>
      <w:r w:rsidR="00553F4B">
        <w:t>NEBOTIČNIK, GALERIJA, DRAMA, OPERA, STOLNICA, KRIŽANKE, NAVJE, TRŽNICA, MUZEJ</w:t>
      </w:r>
      <w:r>
        <w:t>, TIVOLI, BARJE</w:t>
      </w:r>
    </w:p>
    <w:p w:rsidR="004A5BAB" w:rsidRDefault="004A5BAB" w:rsidP="00572DB5">
      <w:pPr>
        <w:jc w:val="center"/>
      </w:pPr>
    </w:p>
    <w:p w:rsidR="00572DB5" w:rsidRDefault="00572DB5" w:rsidP="00572DB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Rešitev: MISEL SE GLASI: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476"/>
        <w:gridCol w:w="476"/>
        <w:gridCol w:w="476"/>
        <w:gridCol w:w="476"/>
        <w:gridCol w:w="475"/>
        <w:gridCol w:w="476"/>
        <w:gridCol w:w="476"/>
        <w:gridCol w:w="476"/>
        <w:gridCol w:w="476"/>
        <w:gridCol w:w="474"/>
        <w:gridCol w:w="475"/>
        <w:gridCol w:w="475"/>
        <w:gridCol w:w="475"/>
        <w:gridCol w:w="475"/>
        <w:gridCol w:w="474"/>
        <w:gridCol w:w="475"/>
        <w:gridCol w:w="475"/>
        <w:gridCol w:w="475"/>
        <w:gridCol w:w="475"/>
        <w:gridCol w:w="475"/>
        <w:gridCol w:w="475"/>
      </w:tblGrid>
      <w:tr w:rsidR="00553F4B" w:rsidTr="00553F4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4B" w:rsidRDefault="00553F4B" w:rsidP="004327AA">
            <w:pPr>
              <w:rPr>
                <w:b/>
              </w:rPr>
            </w:pPr>
          </w:p>
        </w:tc>
      </w:tr>
      <w:tr w:rsidR="00553F4B" w:rsidTr="00553F4B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53F4B" w:rsidRDefault="00553F4B" w:rsidP="004327AA">
            <w:pPr>
              <w:rPr>
                <w:b/>
              </w:rPr>
            </w:pPr>
          </w:p>
        </w:tc>
      </w:tr>
    </w:tbl>
    <w:p w:rsidR="00572DB5" w:rsidRDefault="00572DB5" w:rsidP="00572DB5">
      <w:pPr>
        <w:rPr>
          <w:b/>
          <w:i/>
        </w:rPr>
      </w:pPr>
    </w:p>
    <w:p w:rsidR="00572DB5" w:rsidRDefault="00572DB5" w:rsidP="00572DB5">
      <w:pPr>
        <w:rPr>
          <w:b/>
          <w:i/>
        </w:rPr>
      </w:pPr>
      <w:r w:rsidRPr="00A919A1">
        <w:rPr>
          <w:b/>
          <w:i/>
        </w:rPr>
        <w:t xml:space="preserve">Če želiš priti </w:t>
      </w:r>
      <w:r w:rsidR="004A5BAB">
        <w:rPr>
          <w:b/>
          <w:i/>
        </w:rPr>
        <w:t xml:space="preserve">v žrebanje za dodatno nagrado, preglej </w:t>
      </w:r>
      <w:r w:rsidRPr="00A919A1">
        <w:rPr>
          <w:b/>
          <w:i/>
        </w:rPr>
        <w:t>knjig</w:t>
      </w:r>
      <w:r w:rsidR="004A5BAB">
        <w:rPr>
          <w:b/>
          <w:i/>
        </w:rPr>
        <w:t xml:space="preserve">o Gori doli po Ljubljani in napiši kdo ali kaj je simbol mesta Ljubljana? </w:t>
      </w:r>
    </w:p>
    <w:p w:rsidR="004A5BAB" w:rsidRDefault="004A5BAB" w:rsidP="00572DB5">
      <w:pPr>
        <w:rPr>
          <w:b/>
          <w:i/>
        </w:rPr>
      </w:pPr>
      <w:r>
        <w:rPr>
          <w:b/>
          <w:i/>
        </w:rPr>
        <w:t>Simbol mesta Ljubljana je _________________________.</w:t>
      </w:r>
    </w:p>
    <w:p w:rsidR="00572DB5" w:rsidRDefault="00572DB5" w:rsidP="00572DB5">
      <w:pPr>
        <w:jc w:val="center"/>
        <w:rPr>
          <w:b/>
          <w:sz w:val="28"/>
          <w:szCs w:val="28"/>
        </w:rPr>
      </w:pPr>
    </w:p>
    <w:p w:rsidR="00572DB5" w:rsidRPr="007A76B0" w:rsidRDefault="00572DB5" w:rsidP="00572DB5">
      <w:r w:rsidRPr="009E2674">
        <w:rPr>
          <w:b/>
          <w:sz w:val="28"/>
          <w:szCs w:val="28"/>
        </w:rPr>
        <w:t>Ime in priimek:______________________________________ razred: __________</w:t>
      </w:r>
      <w:bookmarkStart w:id="0" w:name="_GoBack"/>
      <w:bookmarkEnd w:id="0"/>
    </w:p>
    <w:sectPr w:rsidR="00572DB5" w:rsidRPr="007A76B0" w:rsidSect="006D5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B5"/>
    <w:rsid w:val="00437ACC"/>
    <w:rsid w:val="004A5BAB"/>
    <w:rsid w:val="004C7B39"/>
    <w:rsid w:val="00553F4B"/>
    <w:rsid w:val="00572DB5"/>
    <w:rsid w:val="00600BEB"/>
    <w:rsid w:val="006C3099"/>
    <w:rsid w:val="00D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3299B"/>
  <w15:chartTrackingRefBased/>
  <w15:docId w15:val="{F88BE5BA-7F2F-46BF-B4AE-7F1FF42B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2DB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72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572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ANDREJČIČ</dc:creator>
  <cp:keywords/>
  <dc:description/>
  <cp:lastModifiedBy>Darja ANDREJČIČ</cp:lastModifiedBy>
  <cp:revision>1</cp:revision>
  <dcterms:created xsi:type="dcterms:W3CDTF">2024-01-04T06:36:00Z</dcterms:created>
  <dcterms:modified xsi:type="dcterms:W3CDTF">2024-01-04T07:33:00Z</dcterms:modified>
</cp:coreProperties>
</file>